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E94853" w14:textId="160A1B11" w:rsidR="00F72340" w:rsidRPr="00ED232E" w:rsidRDefault="00225D7E" w:rsidP="00B041BC">
      <w:pPr>
        <w:pStyle w:val="Heading1"/>
        <w:rPr>
          <w:lang w:val="en-US"/>
        </w:rPr>
      </w:pPr>
      <w:r>
        <w:t>Балтийский завод</w:t>
      </w:r>
    </w:p>
    <w:p w14:paraId="0A3B114F" w14:textId="77777777" w:rsidR="00DA6035" w:rsidRDefault="00B041BC" w:rsidP="00DA6035">
      <w:pPr>
        <w:keepNext/>
      </w:pPr>
      <w:r w:rsidRPr="00B041BC">
        <w:drawing>
          <wp:inline distT="0" distB="0" distL="0" distR="0" wp14:anchorId="19D01061" wp14:editId="17349596">
            <wp:extent cx="5852020" cy="29464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119" r="1880" b="10837"/>
                    <a:stretch/>
                  </pic:blipFill>
                  <pic:spPr bwMode="auto">
                    <a:xfrm>
                      <a:off x="0" y="0"/>
                      <a:ext cx="5907718" cy="297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D067D" w14:textId="6B1D8D4C" w:rsidR="00225D7E" w:rsidRDefault="00DA6035" w:rsidP="00DA6035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1</w:t>
        </w:r>
      </w:fldSimple>
    </w:p>
    <w:p w14:paraId="25692642" w14:textId="77872D07" w:rsidR="00B041BC" w:rsidRDefault="00637CB6" w:rsidP="00B041BC">
      <w:r>
        <w:t xml:space="preserve">В качестве основного навигационного элемента на сайте «Балтийский завод» используется панель, в свою очередь содержащая следующие объекты-ссылки: </w:t>
      </w:r>
    </w:p>
    <w:p w14:paraId="08C0AFB6" w14:textId="01451B6A" w:rsidR="00637CB6" w:rsidRDefault="00637CB6" w:rsidP="00637CB6">
      <w:pPr>
        <w:pStyle w:val="ListParagraph"/>
        <w:numPr>
          <w:ilvl w:val="0"/>
          <w:numId w:val="1"/>
        </w:numPr>
      </w:pPr>
      <w:r>
        <w:t>«О заводе»</w:t>
      </w:r>
    </w:p>
    <w:p w14:paraId="53396F53" w14:textId="038E3CCE" w:rsidR="00637CB6" w:rsidRDefault="00637CB6" w:rsidP="00637CB6">
      <w:pPr>
        <w:pStyle w:val="ListParagraph"/>
        <w:numPr>
          <w:ilvl w:val="0"/>
          <w:numId w:val="1"/>
        </w:numPr>
      </w:pPr>
      <w:r>
        <w:t xml:space="preserve">«Судостроение» </w:t>
      </w:r>
    </w:p>
    <w:p w14:paraId="02BF5B2B" w14:textId="17E03922" w:rsidR="00637CB6" w:rsidRDefault="00637CB6" w:rsidP="00637CB6">
      <w:pPr>
        <w:pStyle w:val="ListParagraph"/>
        <w:numPr>
          <w:ilvl w:val="0"/>
          <w:numId w:val="1"/>
        </w:numPr>
      </w:pPr>
      <w:r>
        <w:t>«Машиностроение»</w:t>
      </w:r>
    </w:p>
    <w:p w14:paraId="0FFC955C" w14:textId="54916C1C" w:rsidR="00637CB6" w:rsidRDefault="00637CB6" w:rsidP="00637CB6">
      <w:pPr>
        <w:pStyle w:val="ListParagraph"/>
        <w:numPr>
          <w:ilvl w:val="0"/>
          <w:numId w:val="1"/>
        </w:numPr>
      </w:pPr>
      <w:r>
        <w:t>«Пресс-служба»</w:t>
      </w:r>
    </w:p>
    <w:p w14:paraId="69ED5F89" w14:textId="3FBCBAAE" w:rsidR="00637CB6" w:rsidRDefault="00637CB6" w:rsidP="00637CB6">
      <w:pPr>
        <w:pStyle w:val="ListParagraph"/>
        <w:numPr>
          <w:ilvl w:val="0"/>
          <w:numId w:val="1"/>
        </w:numPr>
      </w:pPr>
      <w:r>
        <w:t>«Карьера»</w:t>
      </w:r>
    </w:p>
    <w:p w14:paraId="46526F64" w14:textId="491703B0" w:rsidR="00637CB6" w:rsidRDefault="00637CB6" w:rsidP="00637CB6">
      <w:pPr>
        <w:pStyle w:val="ListParagraph"/>
        <w:numPr>
          <w:ilvl w:val="0"/>
          <w:numId w:val="1"/>
        </w:numPr>
      </w:pPr>
      <w:r>
        <w:t>«Партнерам»</w:t>
      </w:r>
    </w:p>
    <w:p w14:paraId="12F551AE" w14:textId="396DD0EC" w:rsidR="00637CB6" w:rsidRDefault="00637CB6" w:rsidP="00637CB6">
      <w:pPr>
        <w:pStyle w:val="ListParagraph"/>
        <w:numPr>
          <w:ilvl w:val="0"/>
          <w:numId w:val="1"/>
        </w:numPr>
      </w:pPr>
      <w:r>
        <w:t>«Противодействие коррупции»</w:t>
      </w:r>
    </w:p>
    <w:p w14:paraId="44F4CA32" w14:textId="17D756EA" w:rsidR="00637CB6" w:rsidRDefault="00637CB6" w:rsidP="00637CB6">
      <w:pPr>
        <w:pStyle w:val="ListParagraph"/>
        <w:numPr>
          <w:ilvl w:val="0"/>
          <w:numId w:val="1"/>
        </w:numPr>
      </w:pPr>
      <w:r>
        <w:t>«Контакты»</w:t>
      </w:r>
    </w:p>
    <w:p w14:paraId="4AC06517" w14:textId="20818856" w:rsidR="006E5F27" w:rsidRDefault="00637CB6" w:rsidP="00637CB6">
      <w:r>
        <w:t>Стоит отметить, что данные элементы интерфейса расположены на разных расстояниях друг от друга, что весьма сильно ухудшает восприятие сайта посетителями и потенциальным клиентами.</w:t>
      </w:r>
      <w:r w:rsidR="00606444">
        <w:t xml:space="preserve"> Но к плюсам главного меню сайта </w:t>
      </w:r>
      <w:r w:rsidR="00606444">
        <w:lastRenderedPageBreak/>
        <w:t xml:space="preserve">можно отнести, факт постоянного его наличия «под рукой», иначе говоря в какой бы части страницы не находился пользователь, данный элемент интерфейса все время будет перед ним, что дает возможность сэкономить время не прокручивая страницу к ее началу чтобы перейти в другой раздел сайта </w:t>
      </w:r>
      <w:r>
        <w:t xml:space="preserve"> Кроме того, сайт </w:t>
      </w:r>
      <w:r w:rsidR="0018719C">
        <w:t>не адаптирован для использования на мобильный устройствах</w:t>
      </w:r>
      <w:r w:rsidR="0018719C" w:rsidRPr="0018719C">
        <w:t xml:space="preserve">. </w:t>
      </w:r>
      <w:r w:rsidR="0018719C">
        <w:t>В качестве плюса можно указать наличие на главной странице сайта всех основных разделов</w:t>
      </w:r>
      <w:r w:rsidR="00251225">
        <w:t>,</w:t>
      </w:r>
      <w:r w:rsidR="0018719C">
        <w:t xml:space="preserve"> описывающих его содержание</w:t>
      </w:r>
      <w:r w:rsidR="0018719C" w:rsidRPr="0018719C">
        <w:t xml:space="preserve"> </w:t>
      </w:r>
      <w:r w:rsidR="0018719C">
        <w:t>и главные его части, что позволяет</w:t>
      </w:r>
      <w:r w:rsidR="00251225">
        <w:t>,</w:t>
      </w:r>
      <w:r w:rsidR="0018719C">
        <w:t xml:space="preserve"> избегая обширных временных трат</w:t>
      </w:r>
      <w:r w:rsidR="00251225">
        <w:t>,</w:t>
      </w:r>
      <w:r w:rsidR="0018719C">
        <w:t xml:space="preserve"> найти на сайте нужную информацию. Также стоит отметить наличие строки поиска по всему содержимому данного веб-ресурса, что </w:t>
      </w:r>
      <w:r w:rsidR="00251225">
        <w:t>допускает</w:t>
      </w:r>
      <w:r w:rsidR="0018719C">
        <w:t xml:space="preserve"> при точном знании слов</w:t>
      </w:r>
      <w:r w:rsidR="00251225">
        <w:t>,</w:t>
      </w:r>
      <w:r w:rsidR="0018719C">
        <w:t xml:space="preserve"> связанных с искомым объектом</w:t>
      </w:r>
      <w:r w:rsidR="00251225">
        <w:t>,</w:t>
      </w:r>
      <w:r w:rsidR="0018719C">
        <w:t xml:space="preserve"> практически моментально найти его. </w:t>
      </w:r>
    </w:p>
    <w:p w14:paraId="15836012" w14:textId="77777777" w:rsidR="00DA6035" w:rsidRDefault="00DA6035" w:rsidP="00DA6035">
      <w:pPr>
        <w:keepNext/>
      </w:pPr>
      <w:r w:rsidRPr="00DA6035">
        <w:drawing>
          <wp:inline distT="0" distB="0" distL="0" distR="0" wp14:anchorId="35C9F439" wp14:editId="6974B68F">
            <wp:extent cx="5892800" cy="294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666" r="855" b="10017"/>
                    <a:stretch/>
                  </pic:blipFill>
                  <pic:spPr bwMode="auto">
                    <a:xfrm>
                      <a:off x="0" y="0"/>
                      <a:ext cx="58928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9E066" w14:textId="1A2C033C" w:rsidR="00DA6035" w:rsidRDefault="00DA6035" w:rsidP="00DA6035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2</w:t>
        </w:r>
      </w:fldSimple>
    </w:p>
    <w:p w14:paraId="66C1EF8C" w14:textId="4F12D648" w:rsidR="00251225" w:rsidRDefault="006E5F27" w:rsidP="00637CB6">
      <w:r>
        <w:t>При анализе сайта данного завода с точки зрения потенциального клиента</w:t>
      </w:r>
      <w:r w:rsidR="00251225">
        <w:t xml:space="preserve"> </w:t>
      </w:r>
      <w:r>
        <w:t>можно заметить, что многие элементы интерфейса, их структура и связь между собой</w:t>
      </w:r>
      <w:r w:rsidR="00251225">
        <w:t>,</w:t>
      </w:r>
      <w:r>
        <w:t xml:space="preserve"> являются семантически </w:t>
      </w:r>
      <w:r w:rsidR="00251225">
        <w:t xml:space="preserve">плохо </w:t>
      </w:r>
      <w:r>
        <w:t>связаны между собой</w:t>
      </w:r>
      <w:r w:rsidRPr="006E5F27">
        <w:t xml:space="preserve">, </w:t>
      </w:r>
      <w:r>
        <w:t>так на главной страничке сайта нет возможности перейти на страничку</w:t>
      </w:r>
      <w:r w:rsidR="00251225">
        <w:t>,</w:t>
      </w:r>
      <w:r>
        <w:t xml:space="preserve"> где будет представлен весь каталог выпускаемой продукции</w:t>
      </w:r>
      <w:r w:rsidRPr="006E5F27">
        <w:t xml:space="preserve"> </w:t>
      </w:r>
      <w:r>
        <w:t>в том или ином виде</w:t>
      </w:r>
      <w:r w:rsidR="00251225">
        <w:t>.</w:t>
      </w:r>
      <w:r>
        <w:t xml:space="preserve"> </w:t>
      </w:r>
      <w:r w:rsidR="00251225">
        <w:t xml:space="preserve">За </w:t>
      </w:r>
      <w:r w:rsidR="00251225">
        <w:lastRenderedPageBreak/>
        <w:t>отсутствием</w:t>
      </w:r>
      <w:r>
        <w:t xml:space="preserve"> чего в главном меню присутствует несколько элементов</w:t>
      </w:r>
      <w:r w:rsidR="00DA6035">
        <w:t xml:space="preserve"> </w:t>
      </w:r>
      <w:r w:rsidR="00251225">
        <w:t xml:space="preserve">интерфейса </w:t>
      </w:r>
      <w:r w:rsidR="00DA6035">
        <w:t>верхнего уровня</w:t>
      </w:r>
      <w:r>
        <w:t xml:space="preserve">, ведущих к описанию реализуемых </w:t>
      </w:r>
      <w:proofErr w:type="gramStart"/>
      <w:r>
        <w:t>проектов(</w:t>
      </w:r>
      <w:proofErr w:type="gramEnd"/>
      <w:r>
        <w:t>«Судостроение», «Машиностроение»)</w:t>
      </w:r>
      <w:r w:rsidR="00DA6035">
        <w:t>. Если анализировать формат представления производимой продукции</w:t>
      </w:r>
      <w:r w:rsidR="00DA6035" w:rsidRPr="00DA6035">
        <w:t>,</w:t>
      </w:r>
      <w:r w:rsidR="00DA6035">
        <w:t xml:space="preserve"> в качестве которого используется обычный многострочный текст, отграничивающий заголовками описание каждого последующего элемента, то можно сделать вывод о низкой эффективности данного представления данных, из-за неоптимального использования пространства страницы – описание каждого из проектов занимает неоправданно много места, а также отсутствие какой-либо структуры описания каждой из единиц продукции на уровне  элементов графического и</w:t>
      </w:r>
      <w:r w:rsidR="00606444">
        <w:t>н</w:t>
      </w:r>
      <w:r w:rsidR="00DA6035">
        <w:t xml:space="preserve">терфейса, что делает необходимым просмотр все </w:t>
      </w:r>
      <w:r w:rsidR="00251225">
        <w:t>релевантной информации в даже в случае заинтересованности определенным ее аспектом или определенной характеристикой проекта.</w:t>
      </w:r>
    </w:p>
    <w:p w14:paraId="405BB8B3" w14:textId="77777777" w:rsidR="00CE550A" w:rsidRDefault="00CE550A" w:rsidP="00CE550A">
      <w:pPr>
        <w:keepNext/>
      </w:pPr>
      <w:r w:rsidRPr="00CE550A">
        <w:drawing>
          <wp:inline distT="0" distB="0" distL="0" distR="0" wp14:anchorId="66798A83" wp14:editId="4DFB5DE7">
            <wp:extent cx="5963920" cy="2966720"/>
            <wp:effectExtent l="0" t="0" r="508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197" t="10392" r="854" b="9745"/>
                    <a:stretch/>
                  </pic:blipFill>
                  <pic:spPr bwMode="auto">
                    <a:xfrm>
                      <a:off x="0" y="0"/>
                      <a:ext cx="596392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402B7" w14:textId="1383BBD9" w:rsidR="00CE550A" w:rsidRDefault="00CE550A" w:rsidP="00CE550A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3</w:t>
        </w:r>
      </w:fldSimple>
    </w:p>
    <w:p w14:paraId="0B886A68" w14:textId="6303AB90" w:rsidR="00CE550A" w:rsidRPr="00CE550A" w:rsidRDefault="00CE550A" w:rsidP="00CE550A">
      <w:r>
        <w:t xml:space="preserve">В качестве способов получения обратной связи </w:t>
      </w:r>
      <w:r>
        <w:t xml:space="preserve">предлагаются: использование звонка на </w:t>
      </w:r>
      <w:proofErr w:type="spellStart"/>
      <w:r>
        <w:t>телфонный</w:t>
      </w:r>
      <w:proofErr w:type="spellEnd"/>
      <w:r>
        <w:t xml:space="preserve"> номер, написание письма на электронную почту </w:t>
      </w:r>
      <w:r>
        <w:lastRenderedPageBreak/>
        <w:t>предприятия, а также заполнение соответствующей формы в случае наличия четкого понимания какая продукция нужна</w:t>
      </w:r>
    </w:p>
    <w:p w14:paraId="0CA79B10" w14:textId="77777777" w:rsidR="00585952" w:rsidRDefault="00251225" w:rsidP="00585952">
      <w:pPr>
        <w:keepNext/>
      </w:pPr>
      <w:r w:rsidRPr="00251225">
        <w:drawing>
          <wp:inline distT="0" distB="0" distL="0" distR="0" wp14:anchorId="5F39C3A2" wp14:editId="7CC03B25">
            <wp:extent cx="5943600" cy="2936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214" b="9744"/>
                    <a:stretch/>
                  </pic:blipFill>
                  <pic:spPr bwMode="auto"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47AE0" w14:textId="0EE0CF9D" w:rsidR="00585952" w:rsidRDefault="00585952" w:rsidP="00585952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4</w:t>
        </w:r>
      </w:fldSimple>
    </w:p>
    <w:p w14:paraId="1E02A092" w14:textId="6D587CDF" w:rsidR="00CE550A" w:rsidRPr="00CE550A" w:rsidRDefault="00CE550A" w:rsidP="00CE550A">
      <w:r>
        <w:t>На рисунке 4 представлен интерфейс формы, предлагаемой к заполнению.</w:t>
      </w:r>
    </w:p>
    <w:p w14:paraId="5F1336FF" w14:textId="4946D557" w:rsidR="00DA6035" w:rsidRPr="00DA6035" w:rsidRDefault="00251225" w:rsidP="00637CB6">
      <w:r>
        <w:t xml:space="preserve"> </w:t>
      </w:r>
    </w:p>
    <w:p w14:paraId="37B442EA" w14:textId="2D94E112" w:rsidR="00225D7E" w:rsidRDefault="00225D7E" w:rsidP="00B041BC">
      <w:pPr>
        <w:pStyle w:val="Heading1"/>
      </w:pPr>
      <w:r>
        <w:t>Выборгский судостроительный завод</w:t>
      </w:r>
    </w:p>
    <w:p w14:paraId="559DE376" w14:textId="77777777" w:rsidR="00606444" w:rsidRDefault="00B041BC" w:rsidP="00606444">
      <w:pPr>
        <w:keepNext/>
      </w:pPr>
      <w:r w:rsidRPr="00B041BC">
        <w:drawing>
          <wp:inline distT="0" distB="0" distL="0" distR="0" wp14:anchorId="590DDEF9" wp14:editId="14E821E8">
            <wp:extent cx="5831840" cy="284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25" t="13402" r="855" b="10017"/>
                    <a:stretch/>
                  </pic:blipFill>
                  <pic:spPr bwMode="auto">
                    <a:xfrm>
                      <a:off x="0" y="0"/>
                      <a:ext cx="583184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B4A47" w14:textId="4BBE0C31" w:rsidR="00B041BC" w:rsidRDefault="00606444" w:rsidP="00606444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5</w:t>
        </w:r>
      </w:fldSimple>
    </w:p>
    <w:p w14:paraId="4A5F4D0E" w14:textId="5D4FB6EF" w:rsidR="006D4DCD" w:rsidRDefault="006D4DCD" w:rsidP="00B041BC">
      <w:r>
        <w:lastRenderedPageBreak/>
        <w:t xml:space="preserve">Основное меню выборгского судостроительного завода составляют следующие разделы: </w:t>
      </w:r>
    </w:p>
    <w:p w14:paraId="5629E762" w14:textId="3735CF93" w:rsidR="006D4DCD" w:rsidRDefault="002643A0" w:rsidP="006D4DCD">
      <w:pPr>
        <w:pStyle w:val="ListParagraph"/>
        <w:numPr>
          <w:ilvl w:val="0"/>
          <w:numId w:val="2"/>
        </w:numPr>
      </w:pPr>
      <w:r>
        <w:t>«О компании»</w:t>
      </w:r>
    </w:p>
    <w:p w14:paraId="6E8C19D9" w14:textId="2419BEC7" w:rsidR="002643A0" w:rsidRDefault="002643A0" w:rsidP="006D4DCD">
      <w:pPr>
        <w:pStyle w:val="ListParagraph"/>
        <w:numPr>
          <w:ilvl w:val="0"/>
          <w:numId w:val="2"/>
        </w:numPr>
      </w:pPr>
      <w:r>
        <w:t>«Продукция»</w:t>
      </w:r>
    </w:p>
    <w:p w14:paraId="0AB89C2E" w14:textId="1E65F421" w:rsidR="002643A0" w:rsidRDefault="002643A0" w:rsidP="006D4DCD">
      <w:pPr>
        <w:pStyle w:val="ListParagraph"/>
        <w:numPr>
          <w:ilvl w:val="0"/>
          <w:numId w:val="2"/>
        </w:numPr>
      </w:pPr>
      <w:r>
        <w:t>«Раскрытие информации»</w:t>
      </w:r>
    </w:p>
    <w:p w14:paraId="48534A10" w14:textId="51019455" w:rsidR="002643A0" w:rsidRDefault="002643A0" w:rsidP="006D4DCD">
      <w:pPr>
        <w:pStyle w:val="ListParagraph"/>
        <w:numPr>
          <w:ilvl w:val="0"/>
          <w:numId w:val="2"/>
        </w:numPr>
      </w:pPr>
      <w:r>
        <w:t>«Кадровая политика»</w:t>
      </w:r>
    </w:p>
    <w:p w14:paraId="44A463EF" w14:textId="7495EF9D" w:rsidR="002643A0" w:rsidRDefault="002643A0" w:rsidP="006D4DCD">
      <w:pPr>
        <w:pStyle w:val="ListParagraph"/>
        <w:numPr>
          <w:ilvl w:val="0"/>
          <w:numId w:val="2"/>
        </w:numPr>
      </w:pPr>
      <w:r>
        <w:t>«Пресс-центр»</w:t>
      </w:r>
    </w:p>
    <w:p w14:paraId="37164422" w14:textId="4ECE607B" w:rsidR="002643A0" w:rsidRDefault="002643A0" w:rsidP="006D4DCD">
      <w:pPr>
        <w:pStyle w:val="ListParagraph"/>
        <w:numPr>
          <w:ilvl w:val="0"/>
          <w:numId w:val="2"/>
        </w:numPr>
      </w:pPr>
      <w:r>
        <w:t>«Партнерам»</w:t>
      </w:r>
    </w:p>
    <w:p w14:paraId="5E5829CB" w14:textId="52B0A7EC" w:rsidR="002643A0" w:rsidRDefault="002643A0" w:rsidP="006D4DCD">
      <w:pPr>
        <w:pStyle w:val="ListParagraph"/>
        <w:numPr>
          <w:ilvl w:val="0"/>
          <w:numId w:val="2"/>
        </w:numPr>
      </w:pPr>
      <w:r>
        <w:t>«Закупки»</w:t>
      </w:r>
    </w:p>
    <w:p w14:paraId="5E26E079" w14:textId="5F5DC9ED" w:rsidR="002643A0" w:rsidRDefault="002643A0" w:rsidP="006D4DCD">
      <w:pPr>
        <w:pStyle w:val="ListParagraph"/>
        <w:numPr>
          <w:ilvl w:val="0"/>
          <w:numId w:val="2"/>
        </w:numPr>
      </w:pPr>
      <w:r>
        <w:t>«Вакансии»</w:t>
      </w:r>
    </w:p>
    <w:p w14:paraId="2C187020" w14:textId="007976DA" w:rsidR="002643A0" w:rsidRDefault="002643A0" w:rsidP="006D4DCD">
      <w:pPr>
        <w:pStyle w:val="ListParagraph"/>
        <w:numPr>
          <w:ilvl w:val="0"/>
          <w:numId w:val="2"/>
        </w:numPr>
      </w:pPr>
      <w:r>
        <w:t>«Контактная информация»</w:t>
      </w:r>
    </w:p>
    <w:p w14:paraId="0F9100F6" w14:textId="4D739CBB" w:rsidR="002643A0" w:rsidRDefault="002643A0" w:rsidP="002643A0">
      <w:pPr>
        <w:pStyle w:val="ListParagraph"/>
        <w:numPr>
          <w:ilvl w:val="0"/>
          <w:numId w:val="2"/>
        </w:numPr>
      </w:pPr>
      <w:r>
        <w:t>«75 лет Победа в Великой Отечественной войне»</w:t>
      </w:r>
    </w:p>
    <w:p w14:paraId="13786F9C" w14:textId="77777777" w:rsidR="004E4D42" w:rsidRDefault="002643A0" w:rsidP="00606444">
      <w:pPr>
        <w:ind w:firstLine="360"/>
      </w:pPr>
      <w:r>
        <w:t>Вышеприведенные названия разделов весьма равномерно и читабельно расположены относительно друг друга</w:t>
      </w:r>
      <w:r w:rsidR="00606444">
        <w:t xml:space="preserve">, </w:t>
      </w:r>
      <w:proofErr w:type="gramStart"/>
      <w:r w:rsidR="00606444">
        <w:t>также</w:t>
      </w:r>
      <w:proofErr w:type="gramEnd"/>
      <w:r w:rsidR="00606444">
        <w:t xml:space="preserve"> как и у ранее проанализированной компании присутствует строка поиска по сайту, что безусловно можно отнести к плюсам. </w:t>
      </w:r>
      <w:r>
        <w:t>С точки зрения возможного клиента данной компании наиболее релевантными явл</w:t>
      </w:r>
      <w:r w:rsidR="00606444">
        <w:t>я</w:t>
      </w:r>
      <w:r>
        <w:t>ются разделы «Прод</w:t>
      </w:r>
      <w:r w:rsidR="00606444">
        <w:t>ук</w:t>
      </w:r>
      <w:r>
        <w:t>ция»</w:t>
      </w:r>
      <w:r w:rsidR="00606444">
        <w:t xml:space="preserve"> и «Партнерам». </w:t>
      </w:r>
      <w:r w:rsidR="004E4D42">
        <w:t xml:space="preserve">На </w:t>
      </w:r>
      <w:proofErr w:type="gramStart"/>
      <w:r w:rsidR="004E4D42">
        <w:t>рисунке !</w:t>
      </w:r>
      <w:proofErr w:type="gramEnd"/>
      <w:r w:rsidR="004E4D42">
        <w:t xml:space="preserve"> представлен вид страницы загружаемой при переходе по разделу «Продукция»</w:t>
      </w:r>
    </w:p>
    <w:p w14:paraId="30BC1903" w14:textId="77777777" w:rsidR="005F23A7" w:rsidRDefault="004E4D42" w:rsidP="00CD1C64">
      <w:pPr>
        <w:keepNext/>
        <w:jc w:val="center"/>
      </w:pPr>
      <w:r w:rsidRPr="004E4D42">
        <w:lastRenderedPageBreak/>
        <w:drawing>
          <wp:inline distT="0" distB="0" distL="0" distR="0" wp14:anchorId="49D300E7" wp14:editId="7AE33981">
            <wp:extent cx="5943600" cy="2966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214" b="8923"/>
                    <a:stretch/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860E1" w14:textId="005CBF62" w:rsidR="005F23A7" w:rsidRDefault="005F23A7" w:rsidP="005F23A7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6</w:t>
        </w:r>
      </w:fldSimple>
    </w:p>
    <w:p w14:paraId="174F1261" w14:textId="4F25ACAA" w:rsidR="005F23A7" w:rsidRDefault="005F23A7" w:rsidP="005F23A7">
      <w:r>
        <w:t>К плюсам</w:t>
      </w:r>
      <w:r w:rsidR="00F25E3C">
        <w:t>,</w:t>
      </w:r>
      <w:r>
        <w:t xml:space="preserve"> используемого данной компанией пре</w:t>
      </w:r>
      <w:r w:rsidR="00F25E3C">
        <w:t>дставления, является достаточно оптимальное использование пространства веб-страницы для расположения описания производимых единиц продукции</w:t>
      </w:r>
      <w:r w:rsidR="00CD1C64">
        <w:t xml:space="preserve">, при это в структуре страниц касающихся каталога продукции есть некоторая избыточность – каждая из единиц продукции имеет свою личную страницу но никаких сведений за исключением тех, что видно из списка всей продукции там нет (рисунок 7). </w:t>
      </w:r>
    </w:p>
    <w:p w14:paraId="008F3847" w14:textId="116EA378" w:rsidR="008A1452" w:rsidRDefault="008A1452" w:rsidP="005F23A7"/>
    <w:p w14:paraId="5C82001B" w14:textId="42743DDB" w:rsidR="008A1452" w:rsidRDefault="008A1452" w:rsidP="005F23A7"/>
    <w:p w14:paraId="70AA5C46" w14:textId="77777777" w:rsidR="008A1452" w:rsidRDefault="004E4D42" w:rsidP="008A1452">
      <w:pPr>
        <w:keepNext/>
      </w:pPr>
      <w:r>
        <w:lastRenderedPageBreak/>
        <w:t xml:space="preserve"> </w:t>
      </w:r>
      <w:r w:rsidR="005F23A7" w:rsidRPr="005F23A7">
        <w:drawing>
          <wp:inline distT="0" distB="0" distL="0" distR="0" wp14:anchorId="14ACE5BF" wp14:editId="4D7F5B9C">
            <wp:extent cx="5892800" cy="29667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1" t="11214" r="683" b="8923"/>
                    <a:stretch/>
                  </pic:blipFill>
                  <pic:spPr bwMode="auto">
                    <a:xfrm>
                      <a:off x="0" y="0"/>
                      <a:ext cx="5897812" cy="296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48F45" w14:textId="4EC119C7" w:rsidR="005F23A7" w:rsidRDefault="008A1452" w:rsidP="008A1452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7</w:t>
        </w:r>
      </w:fldSimple>
    </w:p>
    <w:p w14:paraId="68AC3493" w14:textId="3933F50C" w:rsidR="008A1452" w:rsidRPr="008A1452" w:rsidRDefault="008A1452" w:rsidP="008A1452">
      <w:r>
        <w:t xml:space="preserve">К минусам структуры сайта с точки зрения потенциального клиента данной компании относится распределение всего товарного </w:t>
      </w:r>
      <w:r w:rsidR="00E310BB">
        <w:t>ассортимента</w:t>
      </w:r>
      <w:r>
        <w:t xml:space="preserve"> и информации по приобретению его частей между несколькими элементами меню и отсутствие одной </w:t>
      </w:r>
      <w:r w:rsidR="00E310BB">
        <w:t>агрегирующей</w:t>
      </w:r>
      <w:r>
        <w:t xml:space="preserve"> странички. Так из раздела под названием «Продукция» или страницы какого-то конкретного </w:t>
      </w:r>
      <w:r w:rsidR="00E310BB">
        <w:t>товара отсутствует</w:t>
      </w:r>
      <w:r>
        <w:t xml:space="preserve"> возможность перехода на страницу заказа или запроса обратной связи по какому-либо из представленных элементов</w:t>
      </w:r>
      <w:r>
        <w:t xml:space="preserve">. Данная </w:t>
      </w:r>
      <w:r>
        <w:t>функционально</w:t>
      </w:r>
      <w:r>
        <w:t>сть</w:t>
      </w:r>
      <w:r>
        <w:t xml:space="preserve"> расположена в разделе «Партнерам»</w:t>
      </w:r>
      <w:r w:rsidRPr="008A1452">
        <w:t xml:space="preserve">, </w:t>
      </w:r>
      <w:r>
        <w:t>подразделе «Реализация неликвидов» (рисунок 8).</w:t>
      </w:r>
    </w:p>
    <w:p w14:paraId="1A9FA346" w14:textId="77777777" w:rsidR="00606444" w:rsidRDefault="00606444" w:rsidP="00606444">
      <w:pPr>
        <w:ind w:firstLine="360"/>
      </w:pPr>
    </w:p>
    <w:p w14:paraId="1173D9F8" w14:textId="3402E022" w:rsidR="008A1452" w:rsidRDefault="008A1452" w:rsidP="008A1452">
      <w:pPr>
        <w:keepNext/>
        <w:jc w:val="center"/>
      </w:pPr>
      <w:r w:rsidRPr="008A1452">
        <w:lastRenderedPageBreak/>
        <w:drawing>
          <wp:inline distT="0" distB="0" distL="0" distR="0" wp14:anchorId="6D5D4A52" wp14:editId="2553E83D">
            <wp:extent cx="5943600" cy="29565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214" b="9197"/>
                    <a:stretch/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FBA8B" w14:textId="02895488" w:rsidR="00606444" w:rsidRDefault="008A1452" w:rsidP="008A1452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8</w:t>
        </w:r>
      </w:fldSimple>
    </w:p>
    <w:p w14:paraId="2E6FF9BA" w14:textId="60CD5D34" w:rsidR="008A1452" w:rsidRPr="008A1452" w:rsidRDefault="008A1452" w:rsidP="008A1452">
      <w:r>
        <w:t>Как видно на рисунке 8, в качестве способов получения обратной связи данной компанией предлагается использование мобильного телефона или электронной почты.</w:t>
      </w:r>
    </w:p>
    <w:p w14:paraId="20E7CA06" w14:textId="79477E28" w:rsidR="00225D7E" w:rsidRDefault="00225D7E" w:rsidP="008A1452">
      <w:pPr>
        <w:pStyle w:val="Heading1"/>
      </w:pPr>
      <w:r>
        <w:t>Адмиралтейские верфи</w:t>
      </w:r>
    </w:p>
    <w:p w14:paraId="6BC7F85D" w14:textId="77777777" w:rsidR="008A1452" w:rsidRDefault="00B041BC" w:rsidP="008A1452">
      <w:pPr>
        <w:keepNext/>
      </w:pPr>
      <w:r w:rsidRPr="00B041BC">
        <w:drawing>
          <wp:inline distT="0" distB="0" distL="0" distR="0" wp14:anchorId="0DE6771A" wp14:editId="451ABB6B">
            <wp:extent cx="5892800" cy="2987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666" r="855" b="8923"/>
                    <a:stretch/>
                  </pic:blipFill>
                  <pic:spPr bwMode="auto">
                    <a:xfrm>
                      <a:off x="0" y="0"/>
                      <a:ext cx="589280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AD631" w14:textId="465B2743" w:rsidR="00B041BC" w:rsidRDefault="008A1452" w:rsidP="008A1452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9</w:t>
        </w:r>
      </w:fldSimple>
    </w:p>
    <w:p w14:paraId="58B770F6" w14:textId="66896604" w:rsidR="008F4209" w:rsidRDefault="008F4209" w:rsidP="00A7108D">
      <w:r>
        <w:lastRenderedPageBreak/>
        <w:t xml:space="preserve">На сайте предприятия «Адмиралтейские верфи» роль главного меню играет вертикальная панель со следующими ссылками: </w:t>
      </w:r>
    </w:p>
    <w:p w14:paraId="285505C1" w14:textId="1B7F9C32" w:rsidR="00A7108D" w:rsidRDefault="00A7108D" w:rsidP="00A7108D">
      <w:pPr>
        <w:pStyle w:val="ListParagraph"/>
        <w:numPr>
          <w:ilvl w:val="0"/>
          <w:numId w:val="5"/>
        </w:numPr>
      </w:pPr>
      <w:r>
        <w:t>«Компания»</w:t>
      </w:r>
    </w:p>
    <w:p w14:paraId="0997E207" w14:textId="2B190D1A" w:rsidR="00A7108D" w:rsidRDefault="00A7108D" w:rsidP="00A7108D">
      <w:pPr>
        <w:pStyle w:val="ListParagraph"/>
        <w:numPr>
          <w:ilvl w:val="0"/>
          <w:numId w:val="5"/>
        </w:numPr>
      </w:pPr>
      <w:r>
        <w:t>«Продукция»</w:t>
      </w:r>
    </w:p>
    <w:p w14:paraId="7B1860E7" w14:textId="7AD0B96F" w:rsidR="00A7108D" w:rsidRDefault="00A7108D" w:rsidP="00A7108D">
      <w:pPr>
        <w:pStyle w:val="ListParagraph"/>
        <w:numPr>
          <w:ilvl w:val="0"/>
          <w:numId w:val="5"/>
        </w:numPr>
      </w:pPr>
      <w:r>
        <w:t>«Закупки»</w:t>
      </w:r>
    </w:p>
    <w:p w14:paraId="3466CC37" w14:textId="6B340B57" w:rsidR="00A7108D" w:rsidRDefault="00A7108D" w:rsidP="00A7108D">
      <w:pPr>
        <w:pStyle w:val="ListParagraph"/>
        <w:numPr>
          <w:ilvl w:val="0"/>
          <w:numId w:val="5"/>
        </w:numPr>
      </w:pPr>
      <w:r>
        <w:t>«Продажа»</w:t>
      </w:r>
    </w:p>
    <w:p w14:paraId="46A3E85D" w14:textId="5E2A5913" w:rsidR="00A7108D" w:rsidRDefault="00A7108D" w:rsidP="00A7108D">
      <w:pPr>
        <w:pStyle w:val="ListParagraph"/>
        <w:numPr>
          <w:ilvl w:val="0"/>
          <w:numId w:val="5"/>
        </w:numPr>
      </w:pPr>
      <w:r>
        <w:t>«Пресс-центр»</w:t>
      </w:r>
    </w:p>
    <w:p w14:paraId="19A807AB" w14:textId="4383A67E" w:rsidR="00A7108D" w:rsidRDefault="00A7108D" w:rsidP="00A7108D">
      <w:pPr>
        <w:pStyle w:val="ListParagraph"/>
        <w:numPr>
          <w:ilvl w:val="0"/>
          <w:numId w:val="5"/>
        </w:numPr>
      </w:pPr>
      <w:r>
        <w:t>«Работа у нас</w:t>
      </w:r>
    </w:p>
    <w:p w14:paraId="0982D6E5" w14:textId="77777777" w:rsidR="00B932D3" w:rsidRDefault="00A7108D" w:rsidP="001C31FC">
      <w:pPr>
        <w:pStyle w:val="ListParagraph"/>
        <w:numPr>
          <w:ilvl w:val="0"/>
          <w:numId w:val="5"/>
        </w:numPr>
      </w:pPr>
      <w:r>
        <w:t>«Наш вклад»</w:t>
      </w:r>
    </w:p>
    <w:p w14:paraId="6705D084" w14:textId="2C94A2C1" w:rsidR="00EF597D" w:rsidRDefault="00B932D3" w:rsidP="00B932D3">
      <w:r>
        <w:t>В ходе</w:t>
      </w:r>
      <w:r w:rsidRPr="00B932D3">
        <w:t xml:space="preserve"> </w:t>
      </w:r>
      <w:r>
        <w:t xml:space="preserve">тщательного исследования данного веб-ресурса были сделаны следующие выводы: сайт имеет весьма удобный графический интерфейс с точки зрения </w:t>
      </w:r>
      <w:r>
        <w:rPr>
          <w:lang w:val="en-US"/>
        </w:rPr>
        <w:t>UX</w:t>
      </w:r>
      <w:r w:rsidRPr="00B932D3">
        <w:t xml:space="preserve"> (</w:t>
      </w:r>
      <w:r>
        <w:rPr>
          <w:lang w:val="en-US"/>
        </w:rPr>
        <w:t>user</w:t>
      </w:r>
      <w:r w:rsidRPr="00B932D3">
        <w:t xml:space="preserve"> </w:t>
      </w:r>
      <w:r>
        <w:rPr>
          <w:lang w:val="en-US"/>
        </w:rPr>
        <w:t>experience</w:t>
      </w:r>
      <w:r w:rsidRPr="00B932D3">
        <w:t>)</w:t>
      </w:r>
      <w:r>
        <w:t xml:space="preserve">, а также интуитивно понятное расположение веб-страниц </w:t>
      </w:r>
      <w:r w:rsidR="00352962">
        <w:t>относительно друг друга. К недостаткам можно отнести отсутствие панели поиска по сайту, что лишает возможности быстрого поиска какой-либо единицы продукции в случае знания точного её наименования</w:t>
      </w:r>
      <w:r w:rsidR="00EF597D">
        <w:t xml:space="preserve">. При анализе </w:t>
      </w:r>
      <w:r w:rsidR="007E4143">
        <w:t>состава и интерфейса сайта с точки зрения потенциального клиента присутствую 2 близких по смыслу для него раздела: «Продукция» и «Продажа»</w:t>
      </w:r>
      <w:r w:rsidR="002861E5" w:rsidRPr="002861E5">
        <w:t xml:space="preserve"> </w:t>
      </w:r>
      <w:r w:rsidR="002861E5">
        <w:t xml:space="preserve">которые могут вводить в заблуждение.  Ниже, на рисунке 10 представлен </w:t>
      </w:r>
      <w:r w:rsidR="006B0C2C">
        <w:t>вид страницы с каталогом,</w:t>
      </w:r>
      <w:r w:rsidR="002861E5">
        <w:t xml:space="preserve"> предлагаемой предприятием продукции</w:t>
      </w:r>
      <w:r w:rsidR="006B0C2C">
        <w:t xml:space="preserve">. Использование </w:t>
      </w:r>
      <w:r w:rsidR="00E310BB">
        <w:t>пространства</w:t>
      </w:r>
      <w:r w:rsidR="006B0C2C">
        <w:t xml:space="preserve"> с таким6 «плиточным» расположением единиц продукции является довольно оптимальным.</w:t>
      </w:r>
    </w:p>
    <w:p w14:paraId="755BD845" w14:textId="77777777" w:rsidR="002861E5" w:rsidRDefault="002861E5" w:rsidP="002861E5">
      <w:pPr>
        <w:keepNext/>
      </w:pPr>
      <w:r w:rsidRPr="002861E5">
        <w:lastRenderedPageBreak/>
        <w:drawing>
          <wp:inline distT="0" distB="0" distL="0" distR="0" wp14:anchorId="2326F95A" wp14:editId="4DE6392F">
            <wp:extent cx="5943600" cy="284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487" b="9197"/>
                    <a:stretch/>
                  </pic:blipFill>
                  <pic:spPr bwMode="auto"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951A7" w14:textId="3ED8240D" w:rsidR="002861E5" w:rsidRDefault="002861E5" w:rsidP="002861E5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10</w:t>
        </w:r>
      </w:fldSimple>
    </w:p>
    <w:p w14:paraId="676EC155" w14:textId="251568FA" w:rsidR="006B0C2C" w:rsidRPr="006B0C2C" w:rsidRDefault="006B0C2C" w:rsidP="006B0C2C">
      <w:r>
        <w:t xml:space="preserve">Ниже, на рисунке 11 изображен </w:t>
      </w:r>
      <w:r w:rsidR="00FE10FE">
        <w:t>пример страницы,</w:t>
      </w:r>
      <w:r>
        <w:t xml:space="preserve"> описывающей единицу продукции предприятия</w:t>
      </w:r>
      <w:r w:rsidR="00FE10FE">
        <w:t>. Данная страница содержит достаточно детальную информацию о ней, графические блоки с выделением основных её свойств, а также таблицу, содержащую список и числовое значение ключевых характеристик.</w:t>
      </w:r>
    </w:p>
    <w:p w14:paraId="264BD84A" w14:textId="46B55192" w:rsidR="006B0C2C" w:rsidRDefault="006B0C2C" w:rsidP="006B0C2C"/>
    <w:p w14:paraId="5BFC3D3E" w14:textId="77777777" w:rsidR="006B0C2C" w:rsidRDefault="006B0C2C" w:rsidP="006B0C2C">
      <w:pPr>
        <w:keepNext/>
      </w:pPr>
      <w:r w:rsidRPr="006B0C2C">
        <w:drawing>
          <wp:inline distT="0" distB="0" distL="0" distR="0" wp14:anchorId="7377459B" wp14:editId="43030032">
            <wp:extent cx="5943600" cy="294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761" b="8923"/>
                    <a:stretch/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71AD7" w14:textId="536C227C" w:rsidR="006B0C2C" w:rsidRDefault="006B0C2C" w:rsidP="006B0C2C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11</w:t>
        </w:r>
      </w:fldSimple>
    </w:p>
    <w:p w14:paraId="0E615473" w14:textId="32181CE5" w:rsidR="00FE10FE" w:rsidRPr="00FE10FE" w:rsidRDefault="009F64B6" w:rsidP="00FE10FE">
      <w:r>
        <w:lastRenderedPageBreak/>
        <w:tab/>
        <w:t>Для осуществления обратной связи предприятием предлагается использовать мобильную связь или электронную почту.</w:t>
      </w:r>
    </w:p>
    <w:p w14:paraId="54EC8DA8" w14:textId="7D691C52" w:rsidR="00225D7E" w:rsidRDefault="00225D7E" w:rsidP="00B041BC">
      <w:pPr>
        <w:pStyle w:val="Heading1"/>
      </w:pPr>
      <w:r>
        <w:t>Электроприбор</w:t>
      </w:r>
    </w:p>
    <w:p w14:paraId="05919DAC" w14:textId="77777777" w:rsidR="009F64B6" w:rsidRDefault="00B041BC" w:rsidP="009F64B6">
      <w:pPr>
        <w:keepNext/>
      </w:pPr>
      <w:r w:rsidRPr="00B041BC">
        <w:drawing>
          <wp:inline distT="0" distB="0" distL="0" distR="0" wp14:anchorId="5E65DB2D" wp14:editId="1EFFB5CA">
            <wp:extent cx="5943600" cy="2966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214" b="8923"/>
                    <a:stretch/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0674E" w14:textId="6AA8C879" w:rsidR="00B041BC" w:rsidRDefault="009F64B6" w:rsidP="009F64B6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12</w:t>
        </w:r>
      </w:fldSimple>
    </w:p>
    <w:p w14:paraId="3419717C" w14:textId="1599EC04" w:rsidR="009F64B6" w:rsidRDefault="009F64B6" w:rsidP="009F64B6">
      <w:r>
        <w:t>Главное меню предприятия «Электроприбор» имеет следующие ссылки на разделы:</w:t>
      </w:r>
    </w:p>
    <w:p w14:paraId="4D002075" w14:textId="54783239" w:rsidR="009F64B6" w:rsidRDefault="009F64B6" w:rsidP="009F64B6">
      <w:pPr>
        <w:pStyle w:val="ListParagraph"/>
        <w:numPr>
          <w:ilvl w:val="0"/>
          <w:numId w:val="7"/>
        </w:numPr>
      </w:pPr>
      <w:r>
        <w:t>«О предприятии»</w:t>
      </w:r>
    </w:p>
    <w:p w14:paraId="222B9E6F" w14:textId="7B9D1F1B" w:rsidR="009F64B6" w:rsidRDefault="009F64B6" w:rsidP="009F64B6">
      <w:pPr>
        <w:pStyle w:val="ListParagraph"/>
        <w:numPr>
          <w:ilvl w:val="0"/>
          <w:numId w:val="7"/>
        </w:numPr>
      </w:pPr>
      <w:r>
        <w:t>«Научная деятельность»</w:t>
      </w:r>
    </w:p>
    <w:p w14:paraId="71BAFA98" w14:textId="5852CD5C" w:rsidR="009F64B6" w:rsidRDefault="009F64B6" w:rsidP="009F64B6">
      <w:pPr>
        <w:pStyle w:val="ListParagraph"/>
        <w:numPr>
          <w:ilvl w:val="0"/>
          <w:numId w:val="7"/>
        </w:numPr>
      </w:pPr>
      <w:r>
        <w:t>«Каталог продукции»</w:t>
      </w:r>
    </w:p>
    <w:p w14:paraId="24E27B53" w14:textId="24AD791D" w:rsidR="009F64B6" w:rsidRDefault="009F64B6" w:rsidP="009F64B6">
      <w:pPr>
        <w:pStyle w:val="ListParagraph"/>
        <w:numPr>
          <w:ilvl w:val="0"/>
          <w:numId w:val="7"/>
        </w:numPr>
      </w:pPr>
      <w:r>
        <w:t>«Испытательный центр»</w:t>
      </w:r>
    </w:p>
    <w:p w14:paraId="2E0C1D56" w14:textId="16EAAEAB" w:rsidR="009F64B6" w:rsidRDefault="009F64B6" w:rsidP="009F64B6">
      <w:pPr>
        <w:pStyle w:val="ListParagraph"/>
        <w:numPr>
          <w:ilvl w:val="0"/>
          <w:numId w:val="7"/>
        </w:numPr>
      </w:pPr>
      <w:r>
        <w:t>«Метрологическая служба»</w:t>
      </w:r>
    </w:p>
    <w:p w14:paraId="443B8F84" w14:textId="1278DD31" w:rsidR="009F64B6" w:rsidRDefault="009F64B6" w:rsidP="009F64B6">
      <w:pPr>
        <w:pStyle w:val="ListParagraph"/>
        <w:numPr>
          <w:ilvl w:val="0"/>
          <w:numId w:val="7"/>
        </w:numPr>
      </w:pPr>
      <w:r>
        <w:t>«Кадровая политика»</w:t>
      </w:r>
    </w:p>
    <w:p w14:paraId="41CA5C25" w14:textId="019C5E8D" w:rsidR="009F64B6" w:rsidRDefault="009F64B6" w:rsidP="009F64B6">
      <w:pPr>
        <w:pStyle w:val="ListParagraph"/>
        <w:numPr>
          <w:ilvl w:val="0"/>
          <w:numId w:val="7"/>
        </w:numPr>
      </w:pPr>
      <w:r>
        <w:t>«Пресс-центр»</w:t>
      </w:r>
    </w:p>
    <w:p w14:paraId="66E3EB56" w14:textId="18555EFD" w:rsidR="009F64B6" w:rsidRDefault="009F64B6" w:rsidP="009F64B6">
      <w:pPr>
        <w:pStyle w:val="ListParagraph"/>
        <w:numPr>
          <w:ilvl w:val="0"/>
          <w:numId w:val="7"/>
        </w:numPr>
      </w:pPr>
      <w:r>
        <w:t>«Контакты»</w:t>
      </w:r>
    </w:p>
    <w:p w14:paraId="1E29BEE5" w14:textId="17843BE9" w:rsidR="009F64B6" w:rsidRPr="005A42FB" w:rsidRDefault="00202AAF" w:rsidP="009F64B6">
      <w:r>
        <w:t xml:space="preserve">Все вышеприведенные элементы основной навигационной панели хорошо читаются </w:t>
      </w:r>
      <w:r w:rsidR="0048696B">
        <w:t xml:space="preserve">благодаря контрастированию цвета текста с фоном и их </w:t>
      </w:r>
      <w:proofErr w:type="spellStart"/>
      <w:r w:rsidR="0048696B">
        <w:lastRenderedPageBreak/>
        <w:t>равноудаленности</w:t>
      </w:r>
      <w:proofErr w:type="spellEnd"/>
      <w:r w:rsidR="0048696B">
        <w:t xml:space="preserve"> друг от друга. </w:t>
      </w:r>
      <w:proofErr w:type="gramStart"/>
      <w:r w:rsidR="0048696B">
        <w:t>Кроме того</w:t>
      </w:r>
      <w:proofErr w:type="gramEnd"/>
      <w:r w:rsidR="0048696B">
        <w:t xml:space="preserve"> стоит отметить наличие значка, предоставляющего возможность поиска информации по всему сайту выше главного меню. Если рассматривать веб-ресурс с точки зрения потенциального клиента, зашедшего на сайт с целью изучения ассортимента продукции ее описания и последующего заказа, то стоит отметить </w:t>
      </w:r>
      <w:r w:rsidR="005A42FB">
        <w:t>наличие разбиения производимой продукции на уровне графического интерфейса по её типам</w:t>
      </w:r>
      <w:r w:rsidR="00C64668">
        <w:t xml:space="preserve"> (рисунок 13)</w:t>
      </w:r>
      <w:r w:rsidR="005A42FB">
        <w:t xml:space="preserve">, что позволяет избежать </w:t>
      </w:r>
      <w:r w:rsidR="00E310BB">
        <w:t>дополнительных</w:t>
      </w:r>
      <w:r w:rsidR="005A42FB">
        <w:t xml:space="preserve"> временных затрат на ручную фильтрацию продукции. </w:t>
      </w:r>
      <w:r w:rsidR="00D65D84">
        <w:t xml:space="preserve">Также преимуществом является нахождение всех производимых единиц внутри одного раздела сайта в противоположность сайтам представляющих рассмотренные ранее предприятия. </w:t>
      </w:r>
    </w:p>
    <w:p w14:paraId="583626AE" w14:textId="77777777" w:rsidR="00C64668" w:rsidRDefault="00C64668" w:rsidP="00C64668">
      <w:pPr>
        <w:keepNext/>
      </w:pPr>
      <w:r w:rsidRPr="00C64668">
        <w:drawing>
          <wp:inline distT="0" distB="0" distL="0" distR="0" wp14:anchorId="3888CC4E" wp14:editId="1B001757">
            <wp:extent cx="5943600" cy="294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761" b="8923"/>
                    <a:stretch/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CD498" w14:textId="2F696D7B" w:rsidR="00C64668" w:rsidRDefault="00C64668" w:rsidP="00C64668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13</w:t>
        </w:r>
      </w:fldSimple>
    </w:p>
    <w:p w14:paraId="67C83904" w14:textId="50818B57" w:rsidR="00CC09D3" w:rsidRDefault="00C64668" w:rsidP="00CC09D3">
      <w:r>
        <w:t>Для каждой единицы продукции на сайте существует собственная страничка с довольно подробным изложением ключевых свойств и характеристических деталей данного товара</w:t>
      </w:r>
      <w:r w:rsidR="00C62E31">
        <w:t xml:space="preserve">, так для большинства продукции на индивидуальных страничках присутствуют такие вкладки как «Описание», содержащая краткий обзор товара и областей его применимости, «Особенности», </w:t>
      </w:r>
      <w:r w:rsidR="00C62E31">
        <w:rPr>
          <w:lang w:val="en-US"/>
        </w:rPr>
        <w:t> </w:t>
      </w:r>
      <w:r w:rsidR="00C62E31">
        <w:t xml:space="preserve">включающая в </w:t>
      </w:r>
      <w:r w:rsidR="00C62E31">
        <w:lastRenderedPageBreak/>
        <w:t>себя специфику установки и эксплуатации товара, «Характеристики», описывающая числовое значение основные эксплуатационных свойств товара.</w:t>
      </w:r>
    </w:p>
    <w:p w14:paraId="5A16054B" w14:textId="77777777" w:rsidR="00CC09D3" w:rsidRDefault="00CC09D3" w:rsidP="00CC09D3">
      <w:pPr>
        <w:keepNext/>
      </w:pPr>
      <w:r w:rsidRPr="00CC09D3">
        <w:drawing>
          <wp:inline distT="0" distB="0" distL="0" distR="0" wp14:anchorId="763DD1F0" wp14:editId="6AA0292C">
            <wp:extent cx="5943600" cy="2936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761" b="9197"/>
                    <a:stretch/>
                  </pic:blipFill>
                  <pic:spPr bwMode="auto"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D7765" w14:textId="72C270F7" w:rsidR="00CC09D3" w:rsidRPr="00CC09D3" w:rsidRDefault="00CC09D3" w:rsidP="00CC09D3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14</w:t>
        </w:r>
      </w:fldSimple>
    </w:p>
    <w:p w14:paraId="71BFD607" w14:textId="77777777" w:rsidR="009B11A5" w:rsidRDefault="009B11A5" w:rsidP="009B11A5">
      <w:pPr>
        <w:keepNext/>
      </w:pPr>
      <w:r w:rsidRPr="009B11A5">
        <w:drawing>
          <wp:inline distT="0" distB="0" distL="0" distR="0" wp14:anchorId="602426B1" wp14:editId="7D1B7E57">
            <wp:extent cx="5943600" cy="28549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308" b="10837"/>
                    <a:stretch/>
                  </pic:blipFill>
                  <pic:spPr bwMode="auto"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4CD97" w14:textId="4FD8BD47" w:rsidR="00C62E31" w:rsidRDefault="009B11A5" w:rsidP="009B11A5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15</w:t>
        </w:r>
      </w:fldSimple>
    </w:p>
    <w:p w14:paraId="0140FA4B" w14:textId="77777777" w:rsidR="00CC09D3" w:rsidRDefault="00CC09D3" w:rsidP="00CC09D3">
      <w:pPr>
        <w:keepNext/>
      </w:pPr>
      <w:r w:rsidRPr="00CC09D3">
        <w:lastRenderedPageBreak/>
        <w:drawing>
          <wp:inline distT="0" distB="0" distL="0" distR="0" wp14:anchorId="1145C390" wp14:editId="2B9A5E33">
            <wp:extent cx="5943600" cy="29260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307" b="8923"/>
                    <a:stretch/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09ECE" w14:textId="1D5F9F7A" w:rsidR="00CC09D3" w:rsidRPr="00CC09D3" w:rsidRDefault="00CC09D3" w:rsidP="00CC09D3">
      <w:pPr>
        <w:pStyle w:val="Caption"/>
        <w:jc w:val="center"/>
      </w:pPr>
      <w:r>
        <w:t xml:space="preserve">Рисунок </w:t>
      </w:r>
      <w:fldSimple w:instr=" SEQ Рисунок \* ARABIC ">
        <w:r w:rsidR="00E310BB">
          <w:rPr>
            <w:noProof/>
          </w:rPr>
          <w:t>16</w:t>
        </w:r>
      </w:fldSimple>
    </w:p>
    <w:p w14:paraId="19103143" w14:textId="7E31D358" w:rsidR="009B11A5" w:rsidRDefault="009B11A5" w:rsidP="009B11A5">
      <w:r>
        <w:t xml:space="preserve">Предусмотренные способы получения </w:t>
      </w:r>
      <w:r w:rsidR="00CC09D3">
        <w:t>обратной</w:t>
      </w:r>
      <w:r>
        <w:t xml:space="preserve"> связи от данного предприятия – посредством использования мобильной связи, через написание письма на электронную почту</w:t>
      </w:r>
      <w:r w:rsidR="00E310BB">
        <w:t>, а также</w:t>
      </w:r>
      <w:r>
        <w:t xml:space="preserve"> </w:t>
      </w:r>
      <w:r w:rsidR="00CC09D3">
        <w:t xml:space="preserve">заполнение формы с полями данных клиента, и интересующими вопросами непосредственно через страницу конкретного изделия, которая </w:t>
      </w:r>
      <w:r w:rsidR="00E310BB">
        <w:t>в</w:t>
      </w:r>
      <w:r w:rsidR="00CC09D3">
        <w:t>сплывает после нажатия на кнопку «Отправить запрос»</w:t>
      </w:r>
      <w:r w:rsidR="00E310BB">
        <w:t xml:space="preserve"> (рисунок 17).</w:t>
      </w:r>
    </w:p>
    <w:p w14:paraId="5ED65B85" w14:textId="77777777" w:rsidR="00E310BB" w:rsidRDefault="00E310BB" w:rsidP="00E310BB">
      <w:pPr>
        <w:keepNext/>
      </w:pPr>
      <w:r w:rsidRPr="00E310BB">
        <w:lastRenderedPageBreak/>
        <w:drawing>
          <wp:inline distT="0" distB="0" distL="0" distR="0" wp14:anchorId="7F883466" wp14:editId="0712E730">
            <wp:extent cx="5943600" cy="29667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214" b="8923"/>
                    <a:stretch/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B22E7" w14:textId="5885C3FD" w:rsidR="00E310BB" w:rsidRDefault="00E310BB" w:rsidP="00E310BB">
      <w:pPr>
        <w:pStyle w:val="Caption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</w:p>
    <w:p w14:paraId="1EBCA5D7" w14:textId="4CE6D29C" w:rsidR="00E310BB" w:rsidRPr="00E310BB" w:rsidRDefault="00E310BB" w:rsidP="00E310BB">
      <w:r>
        <w:t xml:space="preserve">Преимуществом последнего способа осуществления обратной </w:t>
      </w:r>
      <w:proofErr w:type="gramStart"/>
      <w:r>
        <w:t>связи  в</w:t>
      </w:r>
      <w:proofErr w:type="gramEnd"/>
      <w:r>
        <w:t xml:space="preserve"> сравнении с конкурентами является наличие «</w:t>
      </w:r>
      <w:proofErr w:type="spellStart"/>
      <w:r>
        <w:t>капчи</w:t>
      </w:r>
      <w:proofErr w:type="spellEnd"/>
      <w:r>
        <w:t>» - средства для проверки «реальности» заполняемой формы.</w:t>
      </w:r>
    </w:p>
    <w:p w14:paraId="7CA4C758" w14:textId="4E2A9824" w:rsidR="00225D7E" w:rsidRPr="00225D7E" w:rsidRDefault="00225D7E" w:rsidP="00B041BC"/>
    <w:sectPr w:rsidR="00225D7E" w:rsidRPr="00225D7E" w:rsidSect="00CB02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7503F9"/>
    <w:multiLevelType w:val="hybridMultilevel"/>
    <w:tmpl w:val="2C400C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8E96362"/>
    <w:multiLevelType w:val="hybridMultilevel"/>
    <w:tmpl w:val="DBD40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61128"/>
    <w:multiLevelType w:val="hybridMultilevel"/>
    <w:tmpl w:val="C39E0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9E7B63"/>
    <w:multiLevelType w:val="hybridMultilevel"/>
    <w:tmpl w:val="9C3080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20188B"/>
    <w:multiLevelType w:val="hybridMultilevel"/>
    <w:tmpl w:val="873CB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0172E6"/>
    <w:multiLevelType w:val="hybridMultilevel"/>
    <w:tmpl w:val="7F1841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ABF387D"/>
    <w:multiLevelType w:val="hybridMultilevel"/>
    <w:tmpl w:val="80801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5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6F5"/>
    <w:rsid w:val="000F26F5"/>
    <w:rsid w:val="0018719C"/>
    <w:rsid w:val="001C31FC"/>
    <w:rsid w:val="00202AAF"/>
    <w:rsid w:val="00225D7E"/>
    <w:rsid w:val="00251225"/>
    <w:rsid w:val="002643A0"/>
    <w:rsid w:val="002861E5"/>
    <w:rsid w:val="002C25F7"/>
    <w:rsid w:val="00352962"/>
    <w:rsid w:val="0048696B"/>
    <w:rsid w:val="004E4D42"/>
    <w:rsid w:val="00585952"/>
    <w:rsid w:val="005A42FB"/>
    <w:rsid w:val="005F23A7"/>
    <w:rsid w:val="00606444"/>
    <w:rsid w:val="00637CB6"/>
    <w:rsid w:val="006B0C2C"/>
    <w:rsid w:val="006D4DCD"/>
    <w:rsid w:val="006E5F27"/>
    <w:rsid w:val="007E4143"/>
    <w:rsid w:val="008A1452"/>
    <w:rsid w:val="008F4209"/>
    <w:rsid w:val="009B11A5"/>
    <w:rsid w:val="009F64B6"/>
    <w:rsid w:val="00A00CDF"/>
    <w:rsid w:val="00A7108D"/>
    <w:rsid w:val="00B041BC"/>
    <w:rsid w:val="00B932D3"/>
    <w:rsid w:val="00C62E31"/>
    <w:rsid w:val="00C64668"/>
    <w:rsid w:val="00CB0272"/>
    <w:rsid w:val="00CC09D3"/>
    <w:rsid w:val="00CD1C64"/>
    <w:rsid w:val="00CE550A"/>
    <w:rsid w:val="00D65D84"/>
    <w:rsid w:val="00DA6035"/>
    <w:rsid w:val="00E310BB"/>
    <w:rsid w:val="00ED232E"/>
    <w:rsid w:val="00EF597D"/>
    <w:rsid w:val="00F25E3C"/>
    <w:rsid w:val="00F3121A"/>
    <w:rsid w:val="00F72340"/>
    <w:rsid w:val="00FE1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D5BBF"/>
  <w15:chartTrackingRefBased/>
  <w15:docId w15:val="{25AAE79D-12D3-FE46-8E68-BD5E374B6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41BC"/>
    <w:pPr>
      <w:spacing w:line="360" w:lineRule="auto"/>
      <w:jc w:val="both"/>
    </w:pPr>
    <w:rPr>
      <w:rFonts w:ascii="Times New Roman" w:hAnsi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41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41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37CB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A603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15</Pages>
  <Words>1318</Words>
  <Characters>7518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2020-05-03T01:27:00Z</dcterms:created>
  <dcterms:modified xsi:type="dcterms:W3CDTF">2020-05-04T02:17:00Z</dcterms:modified>
</cp:coreProperties>
</file>